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BCAA8" w14:textId="77777777" w:rsidR="000815DE" w:rsidRPr="00C46736" w:rsidRDefault="000815DE" w:rsidP="000815DE">
      <w:pPr>
        <w:rPr>
          <w:b/>
          <w:bCs/>
        </w:rPr>
      </w:pPr>
      <w:r w:rsidRPr="00C46736">
        <w:rPr>
          <w:b/>
          <w:bCs/>
        </w:rPr>
        <w:t>Pressemelding søknadsfrist</w:t>
      </w:r>
    </w:p>
    <w:p w14:paraId="5BAA461A" w14:textId="12DEFBA6" w:rsidR="000815DE" w:rsidRPr="00C46736" w:rsidRDefault="008C6889" w:rsidP="000815DE">
      <w:pPr>
        <w:pStyle w:val="Overskrift1"/>
      </w:pPr>
      <w:r w:rsidRPr="000C3D9C">
        <w:t>13</w:t>
      </w:r>
      <w:r w:rsidR="000815DE" w:rsidRPr="00C46736">
        <w:t xml:space="preserve"> millioner skal fordeles til frivillige kulturaktører</w:t>
      </w:r>
    </w:p>
    <w:p w14:paraId="2E5040B1" w14:textId="302D906E" w:rsidR="000815DE" w:rsidRDefault="000815DE" w:rsidP="000815DE">
      <w:pPr>
        <w:rPr>
          <w:b/>
          <w:bCs/>
        </w:rPr>
      </w:pPr>
      <w:r w:rsidRPr="00204387">
        <w:rPr>
          <w:b/>
          <w:bCs/>
        </w:rPr>
        <w:t>Opptatt av mangfold og inkludering i kulturlivet? Husk å søke innen 1. mars!</w:t>
      </w:r>
    </w:p>
    <w:p w14:paraId="57CE99B2" w14:textId="77777777" w:rsidR="000815DE" w:rsidRDefault="000815DE" w:rsidP="000815DE">
      <w:r>
        <w:t xml:space="preserve">Tilskuddsordningen «Inkludering i kulturliv» ble lansert høsten 2020 for å sikre at flere barn og unge får mulighet til å delta i organiserte kulturaktiviteter. </w:t>
      </w:r>
    </w:p>
    <w:p w14:paraId="2BEB21E0" w14:textId="79DC0E4D" w:rsidR="000815DE" w:rsidRDefault="000815DE" w:rsidP="000815DE">
      <w:pPr>
        <w:rPr>
          <w:color w:val="000000"/>
          <w:shd w:val="clear" w:color="auto" w:fill="FFFFFF"/>
        </w:rPr>
      </w:pPr>
      <w:r>
        <w:t xml:space="preserve">I fjor fikk </w:t>
      </w:r>
      <w:r w:rsidR="00761D61">
        <w:t>67</w:t>
      </w:r>
      <w:r>
        <w:t xml:space="preserve"> prosjekter til sammen </w:t>
      </w:r>
      <w:r w:rsidR="00761D61">
        <w:t>12,6</w:t>
      </w:r>
      <w:r>
        <w:t xml:space="preserve"> millioner kroner i støtte. </w:t>
      </w:r>
      <w:r>
        <w:rPr>
          <w:color w:val="000000"/>
          <w:shd w:val="clear" w:color="auto" w:fill="FFFFFF"/>
        </w:rPr>
        <w:t xml:space="preserve">I år er tilskuddsordningen økt til totalt </w:t>
      </w:r>
      <w:r w:rsidR="00E744B3" w:rsidRPr="001D7DF1">
        <w:rPr>
          <w:shd w:val="clear" w:color="auto" w:fill="FFFFFF"/>
        </w:rPr>
        <w:t>13</w:t>
      </w:r>
      <w:r>
        <w:rPr>
          <w:color w:val="000000"/>
          <w:shd w:val="clear" w:color="auto" w:fill="FFFFFF"/>
        </w:rPr>
        <w:t xml:space="preserve"> millioner kroner.</w:t>
      </w:r>
    </w:p>
    <w:p w14:paraId="3D57079B" w14:textId="264FFB89" w:rsidR="00206B8E" w:rsidRPr="00205528" w:rsidRDefault="004B46A9" w:rsidP="00A65F19">
      <w:pPr>
        <w:pStyle w:val="Listeavsnitt"/>
        <w:numPr>
          <w:ilvl w:val="0"/>
          <w:numId w:val="5"/>
        </w:numPr>
        <w:rPr>
          <w:sz w:val="22"/>
          <w:szCs w:val="22"/>
          <w:shd w:val="clear" w:color="auto" w:fill="FFFFFF"/>
        </w:rPr>
      </w:pPr>
      <w:r w:rsidRPr="00205528">
        <w:rPr>
          <w:sz w:val="22"/>
          <w:szCs w:val="22"/>
          <w:shd w:val="clear" w:color="auto" w:fill="FFFFFF"/>
        </w:rPr>
        <w:t xml:space="preserve">Deltakelse i kunst- og kulturaktiviteter </w:t>
      </w:r>
      <w:r w:rsidR="001939F3" w:rsidRPr="00205528">
        <w:rPr>
          <w:sz w:val="22"/>
          <w:szCs w:val="22"/>
          <w:shd w:val="clear" w:color="auto" w:fill="FFFFFF"/>
        </w:rPr>
        <w:t xml:space="preserve">motvirker marginalisering, utenforskap og diskriminering. </w:t>
      </w:r>
      <w:r w:rsidR="00750B75" w:rsidRPr="00205528">
        <w:rPr>
          <w:sz w:val="22"/>
          <w:szCs w:val="22"/>
          <w:shd w:val="clear" w:color="auto" w:fill="FFFFFF"/>
        </w:rPr>
        <w:t>Derfor er vi veldig glade for at ordningen videreføres</w:t>
      </w:r>
      <w:r w:rsidR="003C76DD" w:rsidRPr="00205528">
        <w:rPr>
          <w:sz w:val="22"/>
          <w:szCs w:val="22"/>
          <w:shd w:val="clear" w:color="auto" w:fill="FFFFFF"/>
        </w:rPr>
        <w:t xml:space="preserve"> også</w:t>
      </w:r>
      <w:r w:rsidR="00750B75" w:rsidRPr="00205528">
        <w:rPr>
          <w:sz w:val="22"/>
          <w:szCs w:val="22"/>
          <w:shd w:val="clear" w:color="auto" w:fill="FFFFFF"/>
        </w:rPr>
        <w:t xml:space="preserve"> i år. </w:t>
      </w:r>
      <w:r w:rsidR="00206B8E" w:rsidRPr="00205528">
        <w:rPr>
          <w:sz w:val="22"/>
          <w:szCs w:val="22"/>
          <w:shd w:val="clear" w:color="auto" w:fill="FFFFFF"/>
        </w:rPr>
        <w:t>Det</w:t>
      </w:r>
      <w:r w:rsidR="00750B75" w:rsidRPr="00205528">
        <w:rPr>
          <w:sz w:val="22"/>
          <w:szCs w:val="22"/>
          <w:shd w:val="clear" w:color="auto" w:fill="FFFFFF"/>
        </w:rPr>
        <w:t xml:space="preserve"> er viktig at flere</w:t>
      </w:r>
      <w:r w:rsidR="00750B75" w:rsidRPr="00205528">
        <w:rPr>
          <w:color w:val="FF0000"/>
          <w:sz w:val="22"/>
          <w:szCs w:val="22"/>
          <w:shd w:val="clear" w:color="auto" w:fill="FFFFFF"/>
        </w:rPr>
        <w:t xml:space="preserve"> </w:t>
      </w:r>
      <w:r w:rsidRPr="00205528">
        <w:rPr>
          <w:sz w:val="22"/>
          <w:szCs w:val="22"/>
          <w:shd w:val="clear" w:color="auto" w:fill="FFFFFF"/>
        </w:rPr>
        <w:t xml:space="preserve">barn og unge </w:t>
      </w:r>
      <w:r w:rsidR="00752A7D" w:rsidRPr="00205528">
        <w:rPr>
          <w:sz w:val="22"/>
          <w:szCs w:val="22"/>
          <w:shd w:val="clear" w:color="auto" w:fill="FFFFFF"/>
        </w:rPr>
        <w:t>deltar</w:t>
      </w:r>
      <w:r w:rsidRPr="00205528">
        <w:rPr>
          <w:sz w:val="22"/>
          <w:szCs w:val="22"/>
          <w:shd w:val="clear" w:color="auto" w:fill="FFFFFF"/>
        </w:rPr>
        <w:t xml:space="preserve"> i kulturlivet uavhengig av økonomisk, kulturell eller sosial bakgrunn, sier Kulturtankens direktør, Øystein Strand. </w:t>
      </w:r>
    </w:p>
    <w:p w14:paraId="28FA8E63" w14:textId="77777777" w:rsidR="000B2F55" w:rsidRPr="000B2F55" w:rsidRDefault="000B2F55" w:rsidP="000B2F55">
      <w:pPr>
        <w:pStyle w:val="Listeavsnitt"/>
        <w:rPr>
          <w:i/>
          <w:iCs/>
          <w:sz w:val="22"/>
          <w:szCs w:val="22"/>
          <w:shd w:val="clear" w:color="auto" w:fill="FFFFFF"/>
        </w:rPr>
      </w:pPr>
    </w:p>
    <w:p w14:paraId="0C5B8ADE" w14:textId="77777777" w:rsidR="000815DE" w:rsidRDefault="000815DE" w:rsidP="000815DE">
      <w:r>
        <w:rPr>
          <w:color w:val="000000"/>
          <w:shd w:val="clear" w:color="auto" w:fill="FFFFFF"/>
        </w:rPr>
        <w:t>Årets midler skal fordeles til aktører i det frivillige kulturlivet som gjennom tiltak rettet mot barn og ungdom bidrar til å gi økt tilgang til fritidsaktiviteter.  </w:t>
      </w:r>
    </w:p>
    <w:p w14:paraId="2EEB2E82" w14:textId="77777777" w:rsidR="000815DE" w:rsidRDefault="000815DE" w:rsidP="000815DE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Det overordnede målet med tilskuddsordningen er å gi barn og unge mulighet til å delta i felles kulturaktiviteter på tvers av blant annet kjønn, etnisitet, funksjonsevne, sosial- og økonomisk bakgrunn og bosted. </w:t>
      </w:r>
    </w:p>
    <w:p w14:paraId="21FDF310" w14:textId="73DA6AC8" w:rsidR="00A239B4" w:rsidRDefault="00A239B4" w:rsidP="000815DE">
      <w:r w:rsidRPr="00BC0DE1">
        <w:t xml:space="preserve">Ordningen er en del av regjeringens arbeid med å gi flere barn og unge økt tilgang til fritidsaktiviteter i det frivillige kulturlivet. </w:t>
      </w:r>
      <w:r w:rsidRPr="00BC0DE1">
        <w:rPr>
          <w:shd w:val="clear" w:color="auto" w:fill="FFFFFF"/>
        </w:rPr>
        <w:t>Kulturdepartementet har gitt Kulturtanken i oppdrag å forvalte ordningen.</w:t>
      </w:r>
    </w:p>
    <w:p w14:paraId="07663243" w14:textId="77777777" w:rsidR="000815DE" w:rsidRDefault="000815DE" w:rsidP="000815DE">
      <w:r>
        <w:rPr>
          <w:b/>
          <w:bCs/>
        </w:rPr>
        <w:t xml:space="preserve">Fakta om tilskuddsordningen </w:t>
      </w:r>
    </w:p>
    <w:p w14:paraId="76A2F560" w14:textId="77777777" w:rsidR="000815DE" w:rsidRPr="00C46736" w:rsidRDefault="000815DE" w:rsidP="000815DE">
      <w:pPr>
        <w:pStyle w:val="Listeavsnitt"/>
        <w:numPr>
          <w:ilvl w:val="0"/>
          <w:numId w:val="1"/>
        </w:numPr>
        <w:spacing w:line="252" w:lineRule="auto"/>
        <w:contextualSpacing/>
        <w:rPr>
          <w:rFonts w:eastAsia="Times New Roman"/>
          <w:sz w:val="22"/>
          <w:szCs w:val="22"/>
          <w:lang w:eastAsia="en-US"/>
        </w:rPr>
      </w:pPr>
      <w:r>
        <w:rPr>
          <w:rFonts w:eastAsia="Times New Roman"/>
          <w:sz w:val="22"/>
          <w:szCs w:val="22"/>
        </w:rPr>
        <w:t>Skal sikre at flere barn og unge får muligheten til å delta i organiserte kunst- og kulturaktiviteter.</w:t>
      </w:r>
    </w:p>
    <w:p w14:paraId="64AC5730" w14:textId="77777777" w:rsidR="000815DE" w:rsidRPr="00C46736" w:rsidRDefault="000815DE" w:rsidP="000815DE">
      <w:pPr>
        <w:pStyle w:val="Listeavsnitt"/>
        <w:numPr>
          <w:ilvl w:val="0"/>
          <w:numId w:val="1"/>
        </w:numPr>
        <w:rPr>
          <w:sz w:val="22"/>
          <w:szCs w:val="22"/>
        </w:rPr>
      </w:pPr>
      <w:r w:rsidRPr="00C46736">
        <w:rPr>
          <w:sz w:val="22"/>
          <w:szCs w:val="22"/>
        </w:rPr>
        <w:t xml:space="preserve">Søkere må være registrert i Frivillighetsregisteret og må samarbeide med andre aktører om tiltaket. </w:t>
      </w:r>
    </w:p>
    <w:p w14:paraId="4299BB42" w14:textId="09E136CF" w:rsidR="000815DE" w:rsidRDefault="000815DE" w:rsidP="000815DE">
      <w:pPr>
        <w:pStyle w:val="Listeavsnitt"/>
        <w:numPr>
          <w:ilvl w:val="0"/>
          <w:numId w:val="1"/>
        </w:numPr>
        <w:spacing w:line="252" w:lineRule="auto"/>
        <w:contextualSpacing/>
        <w:rPr>
          <w:rFonts w:eastAsia="Times New Roman"/>
          <w:sz w:val="22"/>
          <w:szCs w:val="22"/>
          <w:lang w:eastAsia="en-US"/>
        </w:rPr>
      </w:pPr>
      <w:r>
        <w:rPr>
          <w:rFonts w:eastAsia="Times New Roman"/>
          <w:sz w:val="22"/>
          <w:szCs w:val="22"/>
        </w:rPr>
        <w:t>I 202</w:t>
      </w:r>
      <w:r w:rsidR="009B6C51">
        <w:rPr>
          <w:rFonts w:eastAsia="Times New Roman"/>
          <w:sz w:val="22"/>
          <w:szCs w:val="22"/>
        </w:rPr>
        <w:t>2</w:t>
      </w:r>
      <w:r>
        <w:rPr>
          <w:rFonts w:eastAsia="Times New Roman"/>
          <w:color w:val="FF0000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kom det inn </w:t>
      </w:r>
      <w:r w:rsidR="005D5FC5">
        <w:rPr>
          <w:rFonts w:eastAsia="Times New Roman"/>
          <w:sz w:val="22"/>
          <w:szCs w:val="22"/>
        </w:rPr>
        <w:t>161</w:t>
      </w:r>
      <w:r>
        <w:rPr>
          <w:rFonts w:eastAsia="Times New Roman"/>
          <w:color w:val="FF0000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søknader, totalt </w:t>
      </w:r>
      <w:r w:rsidR="005D5FC5">
        <w:rPr>
          <w:rFonts w:eastAsia="Times New Roman"/>
          <w:sz w:val="22"/>
          <w:szCs w:val="22"/>
        </w:rPr>
        <w:t>67</w:t>
      </w:r>
      <w:r>
        <w:rPr>
          <w:rFonts w:eastAsia="Times New Roman"/>
          <w:sz w:val="22"/>
          <w:szCs w:val="22"/>
        </w:rPr>
        <w:t xml:space="preserve"> prosjekter fikk støtte til en samlet sum av </w:t>
      </w:r>
      <w:r w:rsidR="005D5FC5">
        <w:rPr>
          <w:rFonts w:eastAsia="Times New Roman"/>
          <w:sz w:val="22"/>
          <w:szCs w:val="22"/>
        </w:rPr>
        <w:t>12,6</w:t>
      </w:r>
      <w:r>
        <w:rPr>
          <w:rFonts w:eastAsia="Times New Roman"/>
          <w:sz w:val="22"/>
          <w:szCs w:val="22"/>
        </w:rPr>
        <w:t xml:space="preserve"> millioner kroner.</w:t>
      </w:r>
    </w:p>
    <w:p w14:paraId="1EB19F42" w14:textId="604653E1" w:rsidR="000815DE" w:rsidRDefault="000815DE" w:rsidP="000815DE">
      <w:pPr>
        <w:pStyle w:val="Listeavsnitt"/>
        <w:numPr>
          <w:ilvl w:val="0"/>
          <w:numId w:val="1"/>
        </w:numPr>
        <w:spacing w:line="252" w:lineRule="auto"/>
        <w:contextualSpacing/>
        <w:rPr>
          <w:rFonts w:eastAsia="Times New Roman"/>
          <w:sz w:val="22"/>
          <w:szCs w:val="22"/>
          <w:lang w:eastAsia="en-US"/>
        </w:rPr>
      </w:pPr>
      <w:r>
        <w:rPr>
          <w:rFonts w:eastAsia="Times New Roman"/>
          <w:sz w:val="22"/>
          <w:szCs w:val="22"/>
        </w:rPr>
        <w:t xml:space="preserve">Har en ramme på </w:t>
      </w:r>
      <w:r w:rsidR="005D5FC5" w:rsidRPr="001D7DF1">
        <w:rPr>
          <w:rFonts w:eastAsia="Times New Roman"/>
          <w:sz w:val="22"/>
          <w:szCs w:val="22"/>
        </w:rPr>
        <w:t>13</w:t>
      </w:r>
      <w:r>
        <w:rPr>
          <w:rFonts w:eastAsia="Times New Roman"/>
          <w:sz w:val="22"/>
          <w:szCs w:val="22"/>
        </w:rPr>
        <w:t xml:space="preserve"> millioner kroner i 202</w:t>
      </w:r>
      <w:r w:rsidR="005D5FC5">
        <w:rPr>
          <w:rFonts w:eastAsia="Times New Roman"/>
          <w:sz w:val="22"/>
          <w:szCs w:val="22"/>
        </w:rPr>
        <w:t>3</w:t>
      </w:r>
      <w:r>
        <w:rPr>
          <w:rFonts w:eastAsia="Times New Roman"/>
          <w:sz w:val="22"/>
          <w:szCs w:val="22"/>
        </w:rPr>
        <w:t>.</w:t>
      </w:r>
    </w:p>
    <w:p w14:paraId="1F375702" w14:textId="53B8BB72" w:rsidR="000815DE" w:rsidRDefault="000815DE" w:rsidP="000815DE">
      <w:pPr>
        <w:pStyle w:val="Listeavsnitt"/>
        <w:numPr>
          <w:ilvl w:val="0"/>
          <w:numId w:val="1"/>
        </w:numPr>
        <w:spacing w:line="252" w:lineRule="auto"/>
        <w:contextualSpacing/>
        <w:rPr>
          <w:rFonts w:eastAsia="Times New Roman"/>
          <w:sz w:val="22"/>
          <w:szCs w:val="22"/>
          <w:lang w:eastAsia="en-US"/>
        </w:rPr>
      </w:pPr>
      <w:r>
        <w:rPr>
          <w:rFonts w:eastAsia="Times New Roman"/>
          <w:sz w:val="22"/>
          <w:szCs w:val="22"/>
        </w:rPr>
        <w:t>Søknadsfristen er 1. mars 202</w:t>
      </w:r>
      <w:r w:rsidR="005D5FC5">
        <w:rPr>
          <w:rFonts w:eastAsia="Times New Roman"/>
          <w:sz w:val="22"/>
          <w:szCs w:val="22"/>
        </w:rPr>
        <w:t>3</w:t>
      </w:r>
      <w:r>
        <w:rPr>
          <w:rFonts w:eastAsia="Times New Roman"/>
          <w:sz w:val="22"/>
          <w:szCs w:val="22"/>
        </w:rPr>
        <w:t>.</w:t>
      </w:r>
    </w:p>
    <w:p w14:paraId="16D2368B" w14:textId="77777777" w:rsidR="000815DE" w:rsidRDefault="000815DE" w:rsidP="000815D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1983206E" w14:textId="77777777" w:rsidR="000815DE" w:rsidRDefault="00000000" w:rsidP="000815DE">
      <w:hyperlink r:id="rId8" w:history="1">
        <w:r w:rsidR="000815DE">
          <w:rPr>
            <w:rStyle w:val="Hyperkobling"/>
          </w:rPr>
          <w:t xml:space="preserve">Informasjon om ordningen </w:t>
        </w:r>
      </w:hyperlink>
    </w:p>
    <w:p w14:paraId="567FDCB3" w14:textId="77777777" w:rsidR="000815DE" w:rsidRDefault="000815DE" w:rsidP="000815DE"/>
    <w:p w14:paraId="67C9CE40" w14:textId="77777777" w:rsidR="00F267AF" w:rsidRDefault="00000000"/>
    <w:sectPr w:rsidR="00F267AF" w:rsidSect="00F12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6FAF"/>
    <w:multiLevelType w:val="hybridMultilevel"/>
    <w:tmpl w:val="435EE48C"/>
    <w:lvl w:ilvl="0" w:tplc="8DB264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75E07"/>
    <w:multiLevelType w:val="hybridMultilevel"/>
    <w:tmpl w:val="D5E8DF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339A9"/>
    <w:multiLevelType w:val="hybridMultilevel"/>
    <w:tmpl w:val="B596BA92"/>
    <w:lvl w:ilvl="0" w:tplc="E0FEEA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5545B"/>
    <w:multiLevelType w:val="hybridMultilevel"/>
    <w:tmpl w:val="EDC09EB4"/>
    <w:lvl w:ilvl="0" w:tplc="E58E3C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A66A0"/>
    <w:multiLevelType w:val="hybridMultilevel"/>
    <w:tmpl w:val="106EAA3A"/>
    <w:lvl w:ilvl="0" w:tplc="4D263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00178">
    <w:abstractNumId w:val="1"/>
  </w:num>
  <w:num w:numId="2" w16cid:durableId="1219198255">
    <w:abstractNumId w:val="0"/>
  </w:num>
  <w:num w:numId="3" w16cid:durableId="414863698">
    <w:abstractNumId w:val="2"/>
  </w:num>
  <w:num w:numId="4" w16cid:durableId="275060187">
    <w:abstractNumId w:val="4"/>
  </w:num>
  <w:num w:numId="5" w16cid:durableId="252513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DE"/>
    <w:rsid w:val="000815DE"/>
    <w:rsid w:val="000B2F55"/>
    <w:rsid w:val="000C3D9C"/>
    <w:rsid w:val="00122845"/>
    <w:rsid w:val="001939F3"/>
    <w:rsid w:val="001D7DF1"/>
    <w:rsid w:val="00205528"/>
    <w:rsid w:val="00206B8E"/>
    <w:rsid w:val="003B310F"/>
    <w:rsid w:val="003C76DD"/>
    <w:rsid w:val="0045708F"/>
    <w:rsid w:val="004B46A9"/>
    <w:rsid w:val="00547D26"/>
    <w:rsid w:val="005727AB"/>
    <w:rsid w:val="005D5FC5"/>
    <w:rsid w:val="00600346"/>
    <w:rsid w:val="00610667"/>
    <w:rsid w:val="00610E49"/>
    <w:rsid w:val="006A2DF8"/>
    <w:rsid w:val="006F0856"/>
    <w:rsid w:val="00750174"/>
    <w:rsid w:val="00750B75"/>
    <w:rsid w:val="00752A7D"/>
    <w:rsid w:val="00761D61"/>
    <w:rsid w:val="00766D90"/>
    <w:rsid w:val="00843EF2"/>
    <w:rsid w:val="00896280"/>
    <w:rsid w:val="008C6889"/>
    <w:rsid w:val="008D4D71"/>
    <w:rsid w:val="009B6C51"/>
    <w:rsid w:val="00A239B4"/>
    <w:rsid w:val="00A65F19"/>
    <w:rsid w:val="00B76B82"/>
    <w:rsid w:val="00BC0DE1"/>
    <w:rsid w:val="00CC74B0"/>
    <w:rsid w:val="00D74867"/>
    <w:rsid w:val="00D8393A"/>
    <w:rsid w:val="00E744B3"/>
    <w:rsid w:val="00EC573D"/>
    <w:rsid w:val="00F02216"/>
    <w:rsid w:val="00F12FAD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023C6"/>
  <w15:chartTrackingRefBased/>
  <w15:docId w15:val="{B56B9ACB-35D7-42DF-8E5F-99F44A49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5DE"/>
    <w:rPr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815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815D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b-NO"/>
    </w:rPr>
  </w:style>
  <w:style w:type="character" w:styleId="Hyperkobling">
    <w:name w:val="Hyperlink"/>
    <w:basedOn w:val="Standardskriftforavsnitt"/>
    <w:uiPriority w:val="99"/>
    <w:semiHidden/>
    <w:unhideWhenUsed/>
    <w:rsid w:val="000815DE"/>
    <w:rPr>
      <w:color w:val="0563C1"/>
      <w:u w:val="single"/>
    </w:rPr>
  </w:style>
  <w:style w:type="paragraph" w:styleId="Listeavsnitt">
    <w:name w:val="List Paragraph"/>
    <w:basedOn w:val="Normal"/>
    <w:uiPriority w:val="34"/>
    <w:qFormat/>
    <w:rsid w:val="000815DE"/>
    <w:pPr>
      <w:spacing w:after="0" w:line="240" w:lineRule="auto"/>
      <w:ind w:left="720"/>
    </w:pPr>
    <w:rPr>
      <w:rFonts w:ascii="Calibri" w:hAnsi="Calibri" w:cs="Calibri"/>
      <w:sz w:val="20"/>
      <w:szCs w:val="20"/>
      <w:lang w:eastAsia="nb-NO"/>
    </w:rPr>
  </w:style>
  <w:style w:type="paragraph" w:customStyle="1" w:styleId="paragraph">
    <w:name w:val="paragraph"/>
    <w:basedOn w:val="Normal"/>
    <w:rsid w:val="000815DE"/>
    <w:pPr>
      <w:spacing w:before="100" w:beforeAutospacing="1" w:after="100" w:afterAutospacing="1" w:line="240" w:lineRule="auto"/>
    </w:pPr>
    <w:rPr>
      <w:rFonts w:ascii="Calibri" w:hAnsi="Calibri" w:cs="Calibri"/>
      <w:sz w:val="20"/>
      <w:szCs w:val="20"/>
      <w:lang w:eastAsia="nb-NO"/>
    </w:rPr>
  </w:style>
  <w:style w:type="character" w:styleId="Sterk">
    <w:name w:val="Strong"/>
    <w:basedOn w:val="Standardskriftforavsnitt"/>
    <w:uiPriority w:val="22"/>
    <w:qFormat/>
    <w:rsid w:val="000815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8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lturtanken.no/inkludering-i-kulturlive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A69B3240B0C947BBCE26D06133B712" ma:contentTypeVersion="14" ma:contentTypeDescription="Create a new document." ma:contentTypeScope="" ma:versionID="697271d1d0d7957d31ad6107c969bcbf">
  <xsd:schema xmlns:xsd="http://www.w3.org/2001/XMLSchema" xmlns:xs="http://www.w3.org/2001/XMLSchema" xmlns:p="http://schemas.microsoft.com/office/2006/metadata/properties" xmlns:ns3="d808f2b8-b82f-4485-8aab-12fd552f7b7f" xmlns:ns4="776620a7-a1ab-4416-b316-24dca0244a2a" targetNamespace="http://schemas.microsoft.com/office/2006/metadata/properties" ma:root="true" ma:fieldsID="5c9e6ef914ee1587be51e8b758ada652" ns3:_="" ns4:_="">
    <xsd:import namespace="d808f2b8-b82f-4485-8aab-12fd552f7b7f"/>
    <xsd:import namespace="776620a7-a1ab-4416-b316-24dca0244a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8f2b8-b82f-4485-8aab-12fd552f7b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620a7-a1ab-4416-b316-24dca0244a2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A38375-1C86-4D65-90CE-506FA61D0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8f2b8-b82f-4485-8aab-12fd552f7b7f"/>
    <ds:schemaRef ds:uri="776620a7-a1ab-4416-b316-24dca0244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F5339A-9324-4A01-8C9F-B4136B79C7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AA71FB-4510-47AE-9925-909B314374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</Pages>
  <Words>299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 Glanville</dc:creator>
  <cp:keywords/>
  <dc:description/>
  <cp:lastModifiedBy>Marte Glanville</cp:lastModifiedBy>
  <cp:revision>13</cp:revision>
  <dcterms:created xsi:type="dcterms:W3CDTF">2023-01-03T14:00:00Z</dcterms:created>
  <dcterms:modified xsi:type="dcterms:W3CDTF">2023-01-05T13:19:00Z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1bcbf79441c5fe0442442d6ddaf03d8df15a0b13c4c450ba12ca7329dff2af97</vt:lpwstr>
  </property>
  <property fmtid="{D5CDD505-2E9C-101B-9397-08002B2CF9AE}" pid="3" name="ContentTypeId">
    <vt:lpwstr>0x010100B3A69B3240B0C947BBCE26D06133B712</vt:lpwstr>
  </property>
</Properties>
</file>